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2d1d7642fcb2efdf949d12e202cfb63fcbc27e"/>
    <w:p>
      <w:pPr>
        <w:pStyle w:val="Heading3"/>
      </w:pPr>
      <w:r>
        <w:t xml:space="preserve">Более 80 музеев, галерей и выставочных залов можно посетить бесплатно с 2 по 8 января</w:t>
      </w:r>
    </w:p>
    <w:p>
      <w:pPr>
        <w:pStyle w:val="FirstParagraph"/>
      </w:pPr>
      <w:r>
        <w:t xml:space="preserve">28.12.2018</w:t>
      </w:r>
    </w:p>
    <w:p>
      <w:pPr>
        <w:pStyle w:val="BodyText"/>
      </w:pPr>
      <w:r>
        <w:rPr>
          <w:bCs/>
          <w:b/>
        </w:rPr>
        <w:t xml:space="preserve">Жители и гости столицы в новогодние праздники смогут бесплатно посетить более 80 учреждения культуры города. Об этом сообщается на</w:t>
      </w:r>
      <w:r>
        <w:t xml:space="preserve"> </w:t>
      </w:r>
      <w:hyperlink r:id="rId20">
        <w:r>
          <w:rPr>
            <w:rStyle w:val="Hyperlink"/>
          </w:rPr>
          <w:t xml:space="preserve">официальном портале Мэра и Правительства Москвы</w:t>
        </w:r>
      </w:hyperlink>
      <w:r>
        <w:t xml:space="preserve">.</w:t>
      </w:r>
    </w:p>
    <w:p>
      <w:pPr>
        <w:pStyle w:val="BodyText"/>
      </w:pPr>
      <w:r>
        <w:t xml:space="preserve">В новогодние праздники будут бесплатно работать 82 учреждения столичного департамента культуры - музеи, галереи и выставочные залы. Это Музей Москвы, Дарвиновский музей, Музей космонавтики, Дом-музей Марины Цветаевой, музей-заповедник «Коломенское» и многие другие. С 2 по 8 января посетить эти культурные площадки можно бесплатно и без предварительной записи.</w:t>
      </w:r>
    </w:p>
    <w:p>
      <w:pPr>
        <w:pStyle w:val="BodyText"/>
      </w:pPr>
      <w:r>
        <w:t xml:space="preserve">Учреждения культуры будут работать по своему обычному графику. Чтобы пройти в один из таких музеев, следует предварительно получить бесплатный билет в кассе учреждения.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http://kotlovka.mos.ru/presscenter/news/detail/7800022.html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Котловка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tlovka.mos.ru" TargetMode="External" /><Relationship Type="http://schemas.openxmlformats.org/officeDocument/2006/relationships/hyperlink" Id="rId21" Target="http://kotlovka.mos.ru/presscenter/news/detail/7800022.html" TargetMode="External" /><Relationship Type="http://schemas.openxmlformats.org/officeDocument/2006/relationships/hyperlink" Id="rId20" Target="https://www.mos.ru/news/item/19549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tlovka.mos.ru" TargetMode="External" /><Relationship Type="http://schemas.openxmlformats.org/officeDocument/2006/relationships/hyperlink" Id="rId21" Target="http://kotlovka.mos.ru/presscenter/news/detail/7800022.html" TargetMode="External" /><Relationship Type="http://schemas.openxmlformats.org/officeDocument/2006/relationships/hyperlink" Id="rId20" Target="https://www.mos.ru/news/item/19549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2025-08-05T15:53:14Z</dcterms:created>
  <dcterms:modified xsi:type="dcterms:W3CDTF">2025-08-05T15:53:14Z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