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9bd17bdab100bd406348467d70c05106571553"/>
    <w:p>
      <w:pPr>
        <w:pStyle w:val="Heading3"/>
      </w:pPr>
      <w:r>
        <w:t xml:space="preserve">Концерт классической музыки «Южная ночь» пройдет в галерее «Нагорная» 25 мая</w:t>
      </w:r>
    </w:p>
    <w:p>
      <w:pPr>
        <w:pStyle w:val="FirstParagraph"/>
      </w:pPr>
      <w:r>
        <w:t xml:space="preserve">21.05.2025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25 мая в 15:00 в галерее «Нагорная» (ул. Ремизова, д. 10) состоится концерт «Южная ночь».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В программе мероприятия — исполнение популярных арий и романсов. На сцене выступят студенты Академии имени Маймонида РГУ им. А.Н. Косыгина — лауреаты всероссийских и международных конкурсов. Отмечается, что мероприятие пройдет при участии творческого объединения «Музыкальные видения».</w:t>
      </w:r>
    </w:p>
    <w:p>
      <w:pPr>
        <w:pStyle w:val="BodyText"/>
      </w:pPr>
      <w:r>
        <w:t xml:space="preserve">Напомним, для посетителей также продолжает</w:t>
      </w:r>
      <w:r>
        <w:t xml:space="preserve"> </w:t>
      </w:r>
      <w:hyperlink r:id="rId21">
        <w:r>
          <w:rPr>
            <w:rStyle w:val="Hyperlink"/>
          </w:rPr>
          <w:t xml:space="preserve">работать</w:t>
        </w:r>
      </w:hyperlink>
      <w:r>
        <w:t xml:space="preserve"> </w:t>
      </w:r>
      <w:r>
        <w:t xml:space="preserve">выставка «Победа: Великая Отечественная война в работах студентов ВГИКа», где представлены графические и живописные работы.</w:t>
      </w:r>
    </w:p>
    <w:p>
      <w:pPr>
        <w:pStyle w:val="BodyText"/>
      </w:pPr>
      <w:r>
        <w:t xml:space="preserve">Дополнительную информацию можно получить по телефону: 8 (499) 123-65-69.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http://kotlovka.mos.ru/presscenter/news/detail/12981933.html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kotlovka.mos.ru" TargetMode="External" /><Relationship Type="http://schemas.openxmlformats.org/officeDocument/2006/relationships/hyperlink" Id="rId22" Target="http://kotlovka.mos.ru/presscenter/news/detail/12981933.html" TargetMode="External" /><Relationship Type="http://schemas.openxmlformats.org/officeDocument/2006/relationships/hyperlink" Id="rId21" Target="https://kotlovkamedia.ru/news/galereya-nagornaya-otkroet-vystavku-posvyashhennuyu-80-letiyu-pobedy-v-velikoi-otecestvennoi-voine" TargetMode="External" /><Relationship Type="http://schemas.openxmlformats.org/officeDocument/2006/relationships/hyperlink" Id="rId20" Target="https://nagornaya.vzmoscow.ru/page691477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kotlovka.mos.ru" TargetMode="External" /><Relationship Type="http://schemas.openxmlformats.org/officeDocument/2006/relationships/hyperlink" Id="rId22" Target="http://kotlovka.mos.ru/presscenter/news/detail/12981933.html" TargetMode="External" /><Relationship Type="http://schemas.openxmlformats.org/officeDocument/2006/relationships/hyperlink" Id="rId21" Target="https://kotlovkamedia.ru/news/galereya-nagornaya-otkroet-vystavku-posvyashhennuyu-80-letiyu-pobedy-v-velikoi-otecestvennoi-voine" TargetMode="External" /><Relationship Type="http://schemas.openxmlformats.org/officeDocument/2006/relationships/hyperlink" Id="rId20" Target="https://nagornaya.vzmoscow.ru/page691477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2025-08-05T15:53:11Z</dcterms:created>
  <dcterms:modified xsi:type="dcterms:W3CDTF">2025-08-05T15:53:11Z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