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04d219e526b3e1db19b9caaaa20068f5a98b9"/>
    <w:p>
      <w:pPr>
        <w:pStyle w:val="Heading3"/>
      </w:pPr>
      <w:r>
        <w:t xml:space="preserve">ОК «Юго-Запад» приглашает на субботники 19 и 26 апреля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18.04.2025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Образовательный комплекс «Юго-Запад» приглашает преподавателей, учащихся и родителей принять участие в субботниках 19 и 26 апреля в 9 часов.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Организаторы обеспечат всех участников необходимым инвентарем. В программе работ — уборка территории, высадка цветов, покраска ограждений и другие мероприятия по благоустройству.</w:t>
      </w:r>
    </w:p>
    <w:p>
      <w:pPr>
        <w:pStyle w:val="BodyText"/>
      </w:pPr>
      <w:r>
        <w:t xml:space="preserve">В Котловке субботники пройдут по двум адресам: Севастопольский проспект, д. 11А (отделение «Севастопольское») и ул. Большая Черемушкинская, д. 17А (отделение «Котловка»).</w:t>
      </w:r>
    </w:p>
    <w:p>
      <w:pPr>
        <w:pStyle w:val="BodyText"/>
      </w:pPr>
      <w:r>
        <w:t xml:space="preserve">Администрация комплекса приглашает всех желающих внести свой вклад в облагораживание учебных территорий.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http://kotlovka.mos.ru/presscenter/news/detail/12923854.html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news/detail/12923854.html" TargetMode="External" /><Relationship Type="http://schemas.openxmlformats.org/officeDocument/2006/relationships/hyperlink" Id="rId20" Target="https://spo39.mskobr.ru/edu-news/196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news/detail/12923854.html" TargetMode="External" /><Relationship Type="http://schemas.openxmlformats.org/officeDocument/2006/relationships/hyperlink" Id="rId20" Target="https://spo39.mskobr.ru/edu-news/196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2025-06-16T12:40:13Z</dcterms:created>
  <dcterms:modified xsi:type="dcterms:W3CDTF">2025-06-16T12:40:13Z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