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f0096efe14b6d8b403b395d1dbc85eb7650f01"/>
    <w:p>
      <w:pPr>
        <w:pStyle w:val="Heading3"/>
      </w:pPr>
      <w:r>
        <w:t xml:space="preserve">Контроль за ношением пассажирами масок и перчаток усилят в московском транспорте</w:t>
      </w:r>
    </w:p>
    <w:p>
      <w:pPr>
        <w:pStyle w:val="FirstParagraph"/>
      </w:pPr>
      <w:r>
        <w:t xml:space="preserve">16.06.2021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Контроль за соблюдением масочно-перчаточного режима усилят в московском транспорте. Об этом сообщили в официальном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столичного департамента транспорта.</w:t>
      </w:r>
    </w:p>
    <w:p>
      <w:pPr>
        <w:pStyle w:val="BodyText"/>
      </w:pPr>
      <w:r>
        <w:t xml:space="preserve">Соответствующее предписание было получено от и. о. главного санитарного врача по Москве Елены Игнатовой. Речь идет о ношении пассажирами масок и перчаток, а также соблюдении социальной дистанции.</w:t>
      </w:r>
    </w:p>
    <w:p>
      <w:pPr>
        <w:pStyle w:val="BodyText"/>
      </w:pPr>
      <w:r>
        <w:t xml:space="preserve">Также в автобусах, маршрутных такси и вагонах метро усилят ежедневную дезинфекцию. А здоровье водителей и машинистов будут проверять перед каждой. Кроме того, раз в 15 дней их планируют тестировать на COVID-19.</w:t>
      </w:r>
    </w:p>
    <w:p>
      <w:pPr>
        <w:pStyle w:val="BodyText"/>
      </w:pPr>
      <w:r>
        <w:t xml:space="preserve">«Сейчас лучше поберечься — пожалуйста, не ездите по городу без крайней необходимости и обязательно носите маску и перчатки в пути,» — отметили в Telegram-канале ведомства.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http://kotlovka.mos.ru/presscenter/news/detail/10032643.html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0032643.html" TargetMode="External" /><Relationship Type="http://schemas.openxmlformats.org/officeDocument/2006/relationships/hyperlink" Id="rId20" Target="https://t.me/DtRoad/91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0032643.html" TargetMode="External" /><Relationship Type="http://schemas.openxmlformats.org/officeDocument/2006/relationships/hyperlink" Id="rId20" Target="https://t.me/DtRoad/91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2025-08-05T15:53:14Z</dcterms:created>
  <dcterms:modified xsi:type="dcterms:W3CDTF">2025-08-05T15:53:14Z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