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6309d1d2f6824315a3fb1b6df324a035b6889"/>
    <w:p>
      <w:pPr>
        <w:pStyle w:val="Heading3"/>
      </w:pPr>
      <w:r>
        <w:t xml:space="preserve">Прокуратура ЮЗАО приняла участие в круглом столе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drawing>
          <wp:inline>
            <wp:extent cx="5334000" cy="35556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1AA5DCE1-92B9-4D57-89F7-D32EC7C988E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Прокуратурой Юго-Западного административного округа г. Москвы 14.11.2023 в целях патриотического воспитания молодежи, а также развития научно-исследовательской деятельности обучающихся принято участие в Круглом столе на тему «Конституционно-правовые основы организации и деятельности общественных объединений», посвященному 30-летию Конституции РФ, организованном Федеральным государственным бюджетным образовательным учреждением высшего образования «Российский государственный университет правосудия».</w:t>
      </w:r>
    </w:p>
    <w:p>
      <w:pPr>
        <w:pStyle w:val="BodyText"/>
      </w:pPr>
      <w:r>
        <w:t xml:space="preserve">В работе круглого стола приняли участие студенты 1 курса юридического факультета.</w:t>
      </w:r>
    </w:p>
    <w:p>
      <w:pPr>
        <w:pStyle w:val="BodyText"/>
      </w:pPr>
      <w:r>
        <w:t xml:space="preserve">Помощник прокурора округа Васильева Д.А. рассказала о целях и задачах, поставленных перед надзорным ведомством, ответила на интересующие студентов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http://kotlovka.mos.ru/presscenter/article/detail/11993803.html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1993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1993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2025-05-13T21:45:10Z</dcterms:created>
  <dcterms:modified xsi:type="dcterms:W3CDTF">2025-05-13T21:45:10Z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